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C07E" w14:textId="2C225BA6" w:rsidR="00511E9D" w:rsidRPr="00451549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51549">
        <w:rPr>
          <w:rFonts w:ascii="Times New Roman" w:eastAsia="Times New Roman" w:hAnsi="Times New Roman" w:cs="Times New Roman"/>
          <w:lang w:eastAsia="hr-HR"/>
        </w:rPr>
        <w:t>Klasa: 112-01/2</w:t>
      </w:r>
      <w:r w:rsidR="00451549" w:rsidRPr="00451549">
        <w:rPr>
          <w:rFonts w:ascii="Times New Roman" w:eastAsia="Times New Roman" w:hAnsi="Times New Roman" w:cs="Times New Roman"/>
          <w:lang w:eastAsia="hr-HR"/>
        </w:rPr>
        <w:t>5</w:t>
      </w:r>
      <w:r w:rsidR="00FF5079" w:rsidRPr="00451549">
        <w:rPr>
          <w:rFonts w:ascii="Times New Roman" w:eastAsia="Times New Roman" w:hAnsi="Times New Roman" w:cs="Times New Roman"/>
          <w:lang w:eastAsia="hr-HR"/>
        </w:rPr>
        <w:t>-02</w:t>
      </w:r>
      <w:r w:rsidR="00B84BA6" w:rsidRPr="00451549">
        <w:rPr>
          <w:rFonts w:ascii="Times New Roman" w:eastAsia="Times New Roman" w:hAnsi="Times New Roman" w:cs="Times New Roman"/>
          <w:lang w:eastAsia="hr-HR"/>
        </w:rPr>
        <w:t>/</w:t>
      </w:r>
      <w:r w:rsidR="00451549" w:rsidRPr="00451549">
        <w:rPr>
          <w:rFonts w:ascii="Times New Roman" w:eastAsia="Times New Roman" w:hAnsi="Times New Roman" w:cs="Times New Roman"/>
          <w:lang w:eastAsia="hr-HR"/>
        </w:rPr>
        <w:t>1</w:t>
      </w:r>
    </w:p>
    <w:p w14:paraId="169CE474" w14:textId="5CE5DBE7" w:rsidR="00511E9D" w:rsidRPr="00451549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451549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451549">
        <w:rPr>
          <w:rFonts w:ascii="Times New Roman" w:eastAsia="Times New Roman" w:hAnsi="Times New Roman" w:cs="Times New Roman"/>
          <w:lang w:eastAsia="hr-HR"/>
        </w:rPr>
        <w:t>: 2168/01-60-77/01-2</w:t>
      </w:r>
      <w:r w:rsidR="00451549" w:rsidRPr="00451549">
        <w:rPr>
          <w:rFonts w:ascii="Times New Roman" w:eastAsia="Times New Roman" w:hAnsi="Times New Roman" w:cs="Times New Roman"/>
          <w:lang w:eastAsia="hr-HR"/>
        </w:rPr>
        <w:t>5</w:t>
      </w:r>
      <w:r w:rsidR="00B71273" w:rsidRPr="00451549">
        <w:rPr>
          <w:rFonts w:ascii="Times New Roman" w:eastAsia="Times New Roman" w:hAnsi="Times New Roman" w:cs="Times New Roman"/>
          <w:lang w:eastAsia="hr-HR"/>
        </w:rPr>
        <w:t>-</w:t>
      </w:r>
      <w:r w:rsidR="00451549" w:rsidRPr="00451549">
        <w:rPr>
          <w:rFonts w:ascii="Times New Roman" w:eastAsia="Times New Roman" w:hAnsi="Times New Roman" w:cs="Times New Roman"/>
          <w:lang w:eastAsia="hr-HR"/>
        </w:rPr>
        <w:t>1</w:t>
      </w:r>
    </w:p>
    <w:p w14:paraId="08877AF5" w14:textId="5AA3138E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51549">
        <w:rPr>
          <w:rFonts w:ascii="Times New Roman" w:eastAsia="Times New Roman" w:hAnsi="Times New Roman" w:cs="Times New Roman"/>
          <w:lang w:eastAsia="hr-HR"/>
        </w:rPr>
        <w:t>Pula</w:t>
      </w:r>
      <w:r w:rsidR="00B71273" w:rsidRPr="0045154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342D9">
        <w:rPr>
          <w:rFonts w:ascii="Times New Roman" w:eastAsia="Times New Roman" w:hAnsi="Times New Roman" w:cs="Times New Roman"/>
          <w:lang w:eastAsia="hr-HR"/>
        </w:rPr>
        <w:t>9.01.2025.</w:t>
      </w:r>
    </w:p>
    <w:p w14:paraId="1FF3A658" w14:textId="7777777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0866E" w14:textId="0877EA9F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259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.st.1.Zakona o socijalnoj skrbi (NN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18/22 i 46/22</w:t>
      </w:r>
      <w:r w:rsidR="003072BB" w:rsidRPr="00E37738">
        <w:rPr>
          <w:rFonts w:ascii="Times New Roman" w:eastAsia="Times New Roman" w:hAnsi="Times New Roman" w:cs="Times New Roman"/>
          <w:lang w:eastAsia="hr-HR"/>
        </w:rPr>
        <w:t>, 119/22, 71/23</w:t>
      </w:r>
      <w:r w:rsidRPr="00E37738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E3773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780CFC" w:rsidRPr="00E37738">
        <w:rPr>
          <w:rFonts w:ascii="Times New Roman" w:hAnsi="Times New Roman" w:cs="Times New Roman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i članka 31. Statuta </w:t>
      </w:r>
      <w:r w:rsidR="00D06783">
        <w:rPr>
          <w:rFonts w:ascii="Times New Roman" w:eastAsia="Times New Roman" w:hAnsi="Times New Roman" w:cs="Times New Roman"/>
          <w:lang w:eastAsia="hr-HR"/>
        </w:rPr>
        <w:t>Centra za pružanje usluga u zajednici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Ruža Petrović, ravnateljica </w:t>
      </w:r>
      <w:r w:rsidR="00D06783">
        <w:rPr>
          <w:rFonts w:ascii="Times New Roman" w:eastAsia="Times New Roman" w:hAnsi="Times New Roman" w:cs="Times New Roman"/>
          <w:lang w:eastAsia="hr-HR"/>
        </w:rPr>
        <w:t>Centra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raspisuje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E37738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1EF6560B" w14:textId="6B4F9BAA" w:rsidR="008D48A6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  zapošljavanje</w:t>
      </w:r>
      <w:r w:rsidR="003072BB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:</w:t>
      </w:r>
    </w:p>
    <w:p w14:paraId="1CECA38D" w14:textId="0360F812" w:rsidR="00495D0B" w:rsidRPr="00495D0B" w:rsidRDefault="00495D0B" w:rsidP="00495D0B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</w:p>
    <w:p w14:paraId="4E70CB52" w14:textId="77FF4D62" w:rsidR="00692052" w:rsidRDefault="00D6461D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- </w:t>
      </w:r>
      <w:r w:rsidR="00B93062" w:rsidRPr="00692052">
        <w:rPr>
          <w:rFonts w:ascii="Times New Roman" w:eastAsia="Times New Roman" w:hAnsi="Times New Roman" w:cs="Times New Roman"/>
          <w:b/>
          <w:bCs/>
          <w:lang w:eastAsia="hr-HR"/>
        </w:rPr>
        <w:t>odgajatelja</w:t>
      </w:r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/</w:t>
      </w:r>
      <w:proofErr w:type="spellStart"/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ice</w:t>
      </w:r>
      <w:proofErr w:type="spellEnd"/>
      <w:r w:rsidR="00DE7C9F"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451549" w:rsidRPr="00451549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7</w:t>
      </w:r>
      <w:r w:rsidR="002507C9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69205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neodređeno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;</w:t>
      </w:r>
    </w:p>
    <w:p w14:paraId="6C101491" w14:textId="77777777" w:rsidR="007C690E" w:rsidRPr="00EF5D49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508E00A0" w14:textId="661AE687" w:rsidR="00EF5D49" w:rsidRDefault="00692052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Stručni radnik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="00BD2C92" w:rsidRPr="0069205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(socijalni radnik/psiholog/socijalni pedagog / edukacijski rehabilitator) – 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voditelj mjere intenzivne stručne pomoći i nadzora nad ostvarivanjem skrbi o djetetu (intenzivni nadzor)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(m/ž) – </w:t>
      </w:r>
      <w:r w:rsidRPr="00287890">
        <w:rPr>
          <w:rFonts w:ascii="Times New Roman" w:eastAsia="Times New Roman" w:hAnsi="Times New Roman" w:cs="Times New Roman"/>
          <w:b/>
          <w:lang w:eastAsia="hr-HR"/>
        </w:rPr>
        <w:t>2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izvršitelja/izvršiteljice na neodređeno puno radno vrijeme uz probni rad od šest mjeseci, rad u 2 smjene</w:t>
      </w:r>
    </w:p>
    <w:p w14:paraId="3D0066A2" w14:textId="77777777" w:rsidR="007C690E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889274" w14:textId="3D3213AA" w:rsidR="007C690E" w:rsidRDefault="007C690E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Zdravstveni djelatnik u sustavu socijalne skrbi - m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edicinska sestra/tehničar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- 1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 izvršitelj  (m/ž) na neodređeno </w:t>
      </w:r>
      <w:r w:rsidRPr="00692052">
        <w:rPr>
          <w:rFonts w:ascii="Times New Roman" w:eastAsia="Times New Roman" w:hAnsi="Times New Roman" w:cs="Times New Roman"/>
          <w:lang w:eastAsia="hr-HR"/>
        </w:rPr>
        <w:t>puno radno vrijeme</w:t>
      </w:r>
      <w:r>
        <w:rPr>
          <w:rFonts w:ascii="Times New Roman" w:eastAsia="Times New Roman" w:hAnsi="Times New Roman" w:cs="Times New Roman"/>
          <w:lang w:eastAsia="hr-HR"/>
        </w:rPr>
        <w:t>;</w:t>
      </w:r>
    </w:p>
    <w:p w14:paraId="59EAAF0E" w14:textId="77777777" w:rsidR="007342D9" w:rsidRPr="007342D9" w:rsidRDefault="007342D9" w:rsidP="007342D9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14:paraId="33F01E6E" w14:textId="245F79EC" w:rsidR="007342D9" w:rsidRDefault="007342D9" w:rsidP="007342D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342D9">
        <w:rPr>
          <w:rFonts w:ascii="Times New Roman" w:eastAsia="Times New Roman" w:hAnsi="Times New Roman" w:cs="Times New Roman"/>
          <w:b/>
        </w:rPr>
        <w:t>Asistent u organiziranom stanovanju i odgoju – suradnik u odgoju</w:t>
      </w:r>
      <w:r>
        <w:rPr>
          <w:rFonts w:ascii="Times New Roman" w:eastAsia="Times New Roman" w:hAnsi="Times New Roman" w:cs="Times New Roman"/>
          <w:b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b/>
          <w:bCs/>
          <w:lang w:eastAsia="hr-HR"/>
        </w:rPr>
        <w:t>a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  (m/ž) na neodređeno </w:t>
      </w:r>
      <w:r w:rsidRPr="00692052">
        <w:rPr>
          <w:rFonts w:ascii="Times New Roman" w:eastAsia="Times New Roman" w:hAnsi="Times New Roman" w:cs="Times New Roman"/>
          <w:lang w:eastAsia="hr-HR"/>
        </w:rPr>
        <w:t>puno radno vrijeme</w:t>
      </w:r>
      <w:r>
        <w:rPr>
          <w:rFonts w:ascii="Times New Roman" w:eastAsia="Times New Roman" w:hAnsi="Times New Roman" w:cs="Times New Roman"/>
          <w:lang w:eastAsia="hr-HR"/>
        </w:rPr>
        <w:t>;</w:t>
      </w:r>
    </w:p>
    <w:p w14:paraId="4E741315" w14:textId="51F99A5B" w:rsidR="007C690E" w:rsidRPr="007342D9" w:rsidRDefault="007C690E" w:rsidP="007342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F88ED82" w14:textId="560CFB72" w:rsidR="007C690E" w:rsidRPr="007C690E" w:rsidRDefault="007C690E" w:rsidP="007C69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2CBB08" w14:textId="77777777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47B0399F" w:rsidR="00DE7C9F" w:rsidRPr="00E37738" w:rsidRDefault="0069205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točkom 1.:</w:t>
      </w:r>
      <w:bookmarkStart w:id="0" w:name="_Hlk143157022"/>
    </w:p>
    <w:p w14:paraId="62238289" w14:textId="62A423D7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specijalistički diplomski stručni studij ili preddiplomski i/ili diplomski stručni studij ili preddiplomski i/ili diplomski sveučilišni studij odnosno integrirani preddiplomski i diplomski sveučilišni studij socijalnog rada, socijalne politike, psihologije, socijalne pedagogije, edukacijske rehabilitacije, logopedije, sociologije, filozofije, kineziologije, pedagogije, politologije, fonetike, teologije, ranog i predškolskog odgoja i obrazovanja, radne terapije ili završen studij odgovarajuće vrste za rad na radnom mjestu učitelja ili nastavnika u Republici Hrvatskoj ili mu 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</w:p>
    <w:p w14:paraId="0753AAF9" w14:textId="4DFFE98A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regulirane profesije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- priznata inozemna stručna kvalifikacija za obavljanje regulirane profesije u skladu s propisima kojima se regulira djelatnost i odobrenje za rad nadležne komore</w:t>
      </w:r>
    </w:p>
    <w:p w14:paraId="3616C608" w14:textId="6D8A1EA4" w:rsidR="00692052" w:rsidRPr="00692052" w:rsidRDefault="003072BB" w:rsidP="006920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neregulirane profesije- priznata inozemna obrazovna kvalifikacija u skladu s propisima kojima se uređuju način i postupci vrednovanja inozemnih obrazovnih kvalifikacija</w:t>
      </w:r>
    </w:p>
    <w:p w14:paraId="0C2EDE65" w14:textId="43F78820" w:rsidR="008D48A6" w:rsidRPr="00E37738" w:rsidRDefault="00476501" w:rsidP="008D48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E37738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29307F5E" w:rsidR="00DE7C9F" w:rsidRPr="00E37738" w:rsidRDefault="00DE7C9F" w:rsidP="00B930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radno iskustvo</w:t>
      </w:r>
      <w:r w:rsidR="00B93062" w:rsidRPr="00E37738">
        <w:rPr>
          <w:rFonts w:ascii="Times New Roman" w:eastAsia="Times New Roman" w:hAnsi="Times New Roman" w:cs="Times New Roman"/>
          <w:lang w:eastAsia="hr-HR"/>
        </w:rPr>
        <w:t>:1 godina na odgovarajućim poslovima</w:t>
      </w:r>
    </w:p>
    <w:p w14:paraId="17D0D8FD" w14:textId="77777777" w:rsid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st. 1. 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 o socijalnoj skrbi</w:t>
      </w:r>
    </w:p>
    <w:p w14:paraId="1765890F" w14:textId="42C19729" w:rsidR="00476501" w:rsidRP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587364C8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  <w:r w:rsidR="005305E9" w:rsidRPr="005305E9">
        <w:rPr>
          <w:rFonts w:ascii="Times New Roman" w:eastAsia="Times New Roman" w:hAnsi="Times New Roman" w:cs="Times New Roman"/>
          <w:shd w:val="clear" w:color="auto" w:fill="FFFFFF"/>
          <w:lang w:eastAsia="hr-HR"/>
        </w:rPr>
        <w:t>– aktivan vozač</w:t>
      </w:r>
    </w:p>
    <w:p w14:paraId="35591A66" w14:textId="593DEB4E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probni rad – 6 mjeseci</w:t>
      </w:r>
      <w:r w:rsidR="008D48A6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7CE503E2" w14:textId="77777777" w:rsidR="008D48A6" w:rsidRPr="00E37738" w:rsidRDefault="008D48A6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02F4D457" w14:textId="02CB62E8" w:rsidR="00692052" w:rsidRDefault="00692052" w:rsidP="00495D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pod točkom 2.:</w:t>
      </w:r>
    </w:p>
    <w:p w14:paraId="528BE92E" w14:textId="4A1498E7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završen preddiplomski i diplomski sveučilišni studij, odnosno integrirani preddiplomski ili diplomski sveučilišni studij socijalnog rada, psihologije, socijalne pedagogije ili edukacijske rehabilitacije ili preddiplomski sveučilišni studij socijalnog rada i diplomski sveučilišni studij socijalne politike u Republici Hrvatskoj ili mu je priznata inozemna stručna kvalifikacija za obavljanje regulirane profesije u skladu s propisima kojima se regulira djelatnost socijalnog </w:t>
      </w:r>
      <w:r w:rsidRPr="00692052">
        <w:rPr>
          <w:rFonts w:ascii="Times New Roman" w:eastAsia="Times New Roman" w:hAnsi="Times New Roman" w:cs="Times New Roman"/>
          <w:lang w:eastAsia="hr-HR"/>
        </w:rPr>
        <w:lastRenderedPageBreak/>
        <w:t>rada, psihologije, socijalne pedagogije ili edukacijske rehabilitacije i odobrenje za rad nadležne komore</w:t>
      </w:r>
    </w:p>
    <w:p w14:paraId="5C7D77EE" w14:textId="4917043F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položen stručni ispit</w:t>
      </w:r>
    </w:p>
    <w:p w14:paraId="4AC8CA29" w14:textId="05EC30F3" w:rsidR="005305E9" w:rsidRPr="005305E9" w:rsidRDefault="005305E9" w:rsidP="005305E9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546EC6B8" w14:textId="5332042A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20A798AF" w14:textId="77777777" w:rsidR="008C02AF" w:rsidRDefault="00692052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nepostojanje zapreka iz članka 261. st. 1. Zakona o socijalnoj</w:t>
      </w:r>
      <w:r w:rsidR="00D06783">
        <w:rPr>
          <w:rFonts w:ascii="Times New Roman" w:eastAsia="Times New Roman" w:hAnsi="Times New Roman" w:cs="Times New Roman"/>
          <w:lang w:eastAsia="hr-HR"/>
        </w:rPr>
        <w:t xml:space="preserve"> skrbi</w:t>
      </w:r>
    </w:p>
    <w:p w14:paraId="58F87FE1" w14:textId="75CBA5E1" w:rsidR="008C02AF" w:rsidRPr="008C02AF" w:rsidRDefault="008C02AF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C02AF">
        <w:rPr>
          <w:rFonts w:ascii="Times New Roman" w:eastAsia="Times New Roman" w:hAnsi="Times New Roman" w:cs="Times New Roman"/>
          <w:lang w:eastAsia="hr-HR"/>
        </w:rPr>
        <w:t>probni rad 6 mjeseci.</w:t>
      </w:r>
    </w:p>
    <w:p w14:paraId="69FAAD2A" w14:textId="19EC536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Opis poslova: provođenje mjere za zaštitu osobnih prava i dobrobiti djeteta na temelju Obiteljskog zakona pružanjem intenzivne stručne pomoći roditeljima, kada je utvrđeno da je djetetov razvoj ugrožen, a roditelji su spremni i sposobni promijeniti svoje ponašanje kako bi se spriječilo izdvajanje djeteta iz obitelji. Mjera se provodi u obitelji kroz najmanje dva susreta voditelja mjere i roditelja tjedno, a po potrebi i češće, prilikom čega se pruža pojačana pomoć, vodstvo i modeliranje odgovarajućih ponašanja roditelja, sukladno programu rada provođenja mjere intenzivne stručne pomoći i nadzora.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>Nakon primanja u radni odnos, stručni radnik je obavezan sudjelovati i završiti dodatni standardizirani program stručnog usavršavanja za voditelja mjere intenzivne stručne pomoći i nadzora nad ostvarivanjem skrbi o djetetu prije početka rada s obiteljima te će navedeni program stručnog usavršavanja osigurati poslodavac.</w:t>
      </w:r>
    </w:p>
    <w:p w14:paraId="264F5D0F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94D1BC" w14:textId="3F40A2B4" w:rsidR="007C690E" w:rsidRDefault="007C690E" w:rsidP="007C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 xml:space="preserve">točkom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1522CBD9" w14:textId="77777777" w:rsidR="008C02AF" w:rsidRPr="00692052" w:rsidRDefault="008C02AF" w:rsidP="008C02AF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završeno srednjoškolsko obrazovanje za medicinsku sestru/tehničara.</w:t>
      </w:r>
    </w:p>
    <w:p w14:paraId="72F2FAFB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</w:t>
      </w:r>
      <w:r>
        <w:rPr>
          <w:rFonts w:ascii="Times New Roman" w:eastAsia="Times New Roman" w:hAnsi="Times New Roman" w:cs="Times New Roman"/>
          <w:lang w:eastAsia="hr-HR"/>
        </w:rPr>
        <w:t>ž</w:t>
      </w:r>
      <w:r w:rsidRPr="00692052">
        <w:rPr>
          <w:rFonts w:ascii="Times New Roman" w:eastAsia="Times New Roman" w:hAnsi="Times New Roman" w:cs="Times New Roman"/>
          <w:lang w:eastAsia="hr-HR"/>
        </w:rPr>
        <w:t>en stru</w:t>
      </w:r>
      <w:r>
        <w:rPr>
          <w:rFonts w:ascii="Times New Roman" w:eastAsia="Times New Roman" w:hAnsi="Times New Roman" w:cs="Times New Roman"/>
          <w:lang w:eastAsia="hr-HR"/>
        </w:rPr>
        <w:t>č</w:t>
      </w:r>
      <w:r w:rsidRPr="00692052">
        <w:rPr>
          <w:rFonts w:ascii="Times New Roman" w:eastAsia="Times New Roman" w:hAnsi="Times New Roman" w:cs="Times New Roman"/>
          <w:lang w:eastAsia="hr-HR"/>
        </w:rPr>
        <w:t>ni ispit,</w:t>
      </w:r>
    </w:p>
    <w:p w14:paraId="6E935409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odobrenje za samostalan rad</w:t>
      </w:r>
    </w:p>
    <w:p w14:paraId="250BC9FE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5050DE54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 xml:space="preserve">nepostojanje zapreka iz članka 261. st. 1. Zakona o socijalnoj </w:t>
      </w:r>
      <w:r>
        <w:rPr>
          <w:rFonts w:ascii="Times New Roman" w:eastAsia="Times New Roman" w:hAnsi="Times New Roman" w:cs="Times New Roman"/>
          <w:lang w:eastAsia="hr-HR"/>
        </w:rPr>
        <w:t>skrbi</w:t>
      </w:r>
    </w:p>
    <w:p w14:paraId="6DE71A98" w14:textId="77777777" w:rsidR="00C96F0B" w:rsidRDefault="008C02AF" w:rsidP="00C96F0B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probni rad 3 mjeseca.</w:t>
      </w:r>
    </w:p>
    <w:p w14:paraId="1600CDE9" w14:textId="77777777" w:rsidR="00C96F0B" w:rsidRDefault="00C96F0B" w:rsidP="00C96F0B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DCC1AD2" w14:textId="29CADC79" w:rsidR="00C96F0B" w:rsidRDefault="00C96F0B" w:rsidP="00C96F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96F0B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C96F0B">
        <w:rPr>
          <w:rFonts w:ascii="Times New Roman" w:eastAsia="Times New Roman" w:hAnsi="Times New Roman" w:cs="Times New Roman"/>
          <w:b/>
          <w:bCs/>
          <w:lang w:eastAsia="hr-HR"/>
        </w:rPr>
        <w:t xml:space="preserve">pod točkom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C96F0B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68C0A604" w14:textId="77777777" w:rsidR="00C96F0B" w:rsidRPr="00C96F0B" w:rsidRDefault="00C96F0B" w:rsidP="00C96F0B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C96F0B">
        <w:rPr>
          <w:rFonts w:cs="Times New Roman"/>
          <w:sz w:val="22"/>
          <w:szCs w:val="22"/>
        </w:rPr>
        <w:t>završeno četverogodišnje srednjoškolsko obrazovanje;</w:t>
      </w:r>
    </w:p>
    <w:p w14:paraId="41ADE3D6" w14:textId="22D2078B" w:rsidR="00C96F0B" w:rsidRPr="00C96F0B" w:rsidRDefault="00C96F0B" w:rsidP="00C96F0B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C96F0B">
        <w:rPr>
          <w:rFonts w:cs="Times New Roman"/>
          <w:sz w:val="22"/>
          <w:szCs w:val="22"/>
        </w:rPr>
        <w:t xml:space="preserve">izobrazba za poslove dadilje ili edukacija za rad s djecom u riziku izdvojenom iz vlastite obitelji ili izobrazba za rad obiteljskog suradnika </w:t>
      </w:r>
    </w:p>
    <w:p w14:paraId="1726275F" w14:textId="77777777" w:rsidR="00C96F0B" w:rsidRPr="00C96F0B" w:rsidRDefault="00C96F0B" w:rsidP="00DD0566">
      <w:pPr>
        <w:pStyle w:val="Odlomakpopisa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6F0B">
        <w:rPr>
          <w:rFonts w:ascii="Times New Roman" w:hAnsi="Times New Roman" w:cs="Times New Roman"/>
        </w:rPr>
        <w:t xml:space="preserve">nepostojanje zapreke iz članka 261. st. 1 Zakona o socijalnoj skrbi </w:t>
      </w:r>
    </w:p>
    <w:p w14:paraId="13A028E7" w14:textId="3513A8EF" w:rsidR="00C96F0B" w:rsidRPr="00C96F0B" w:rsidRDefault="00C96F0B" w:rsidP="00C96F0B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C96F0B">
        <w:rPr>
          <w:rFonts w:cs="Times New Roman"/>
          <w:sz w:val="22"/>
          <w:szCs w:val="22"/>
        </w:rPr>
        <w:t xml:space="preserve">probni rad </w:t>
      </w:r>
      <w:r w:rsidR="00451549">
        <w:rPr>
          <w:rFonts w:cs="Times New Roman"/>
          <w:sz w:val="22"/>
          <w:szCs w:val="22"/>
        </w:rPr>
        <w:t>3</w:t>
      </w:r>
      <w:r w:rsidRPr="00C96F0B">
        <w:rPr>
          <w:rFonts w:cs="Times New Roman"/>
          <w:sz w:val="22"/>
          <w:szCs w:val="22"/>
        </w:rPr>
        <w:t xml:space="preserve"> mjeseca;</w:t>
      </w:r>
    </w:p>
    <w:p w14:paraId="024DF13A" w14:textId="6AB83EC9" w:rsidR="00C96F0B" w:rsidRPr="00C96F0B" w:rsidRDefault="00C96F0B" w:rsidP="00C96F0B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C96F0B">
        <w:rPr>
          <w:rFonts w:cs="Times New Roman"/>
          <w:sz w:val="22"/>
          <w:szCs w:val="22"/>
        </w:rPr>
        <w:t>poznavanje rada na računalu;</w:t>
      </w:r>
    </w:p>
    <w:p w14:paraId="032BE03E" w14:textId="2C864366" w:rsidR="00C96F0B" w:rsidRDefault="00C96F0B" w:rsidP="00C96F0B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C96F0B">
        <w:rPr>
          <w:rFonts w:cs="Times New Roman"/>
          <w:sz w:val="22"/>
          <w:szCs w:val="22"/>
        </w:rPr>
        <w:t>položen vozački ispit B kategorija – aktivan vozač</w:t>
      </w:r>
    </w:p>
    <w:p w14:paraId="113802DC" w14:textId="77777777" w:rsidR="00C96F0B" w:rsidRDefault="00C96F0B" w:rsidP="00C96F0B">
      <w:pPr>
        <w:ind w:left="360"/>
        <w:jc w:val="both"/>
        <w:rPr>
          <w:sz w:val="24"/>
          <w:szCs w:val="24"/>
        </w:rPr>
      </w:pPr>
    </w:p>
    <w:p w14:paraId="35D465BD" w14:textId="3A0BBA98" w:rsidR="00C96F0B" w:rsidRPr="00240CEF" w:rsidRDefault="00C96F0B" w:rsidP="00240C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F0B">
        <w:rPr>
          <w:rFonts w:ascii="Times New Roman" w:hAnsi="Times New Roman" w:cs="Times New Roman"/>
          <w:sz w:val="24"/>
          <w:szCs w:val="24"/>
        </w:rPr>
        <w:t xml:space="preserve">Opis posla: </w:t>
      </w:r>
      <w:r w:rsidR="00240CEF">
        <w:rPr>
          <w:rFonts w:ascii="Times New Roman" w:hAnsi="Times New Roman" w:cs="Times New Roman"/>
          <w:sz w:val="24"/>
          <w:szCs w:val="24"/>
        </w:rPr>
        <w:t xml:space="preserve"> </w:t>
      </w:r>
      <w:r w:rsidR="00F87C53" w:rsidRPr="00F87C53">
        <w:rPr>
          <w:rFonts w:ascii="Times New Roman" w:hAnsi="Times New Roman" w:cs="Times New Roman"/>
          <w:sz w:val="24"/>
          <w:szCs w:val="24"/>
        </w:rPr>
        <w:t xml:space="preserve">skrb o djeci bez odgovarajuće roditeljske skrbi prema opisu radnog mjesta i odgojnog rada i sukladno Pravilniku o mjerilima za pružanje socijalnih usluga. Za ovo radno mjesto nužna je sklonost timskom radu. Radno vrijeme je prijepodne, poslijepodne, noćni rad, vikendom, praznikom i blagdanom. Rad uključuje i prijevoz korisnika. </w:t>
      </w:r>
      <w:r w:rsidRPr="00F87C53">
        <w:rPr>
          <w:rFonts w:ascii="Times New Roman" w:hAnsi="Times New Roman" w:cs="Times New Roman"/>
          <w:b/>
          <w:bCs/>
          <w:iCs/>
          <w:sz w:val="24"/>
          <w:szCs w:val="24"/>
        </w:rPr>
        <w:t>Na natječaj  pod točkom 4.  se mogu javiti i kandidati koji nemaju završenu edukacija za rad s djecom u riziku izdvojenom iz vlastite obitelji</w:t>
      </w:r>
      <w:r w:rsidR="00240C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 edukacija će</w:t>
      </w:r>
      <w:r w:rsidRPr="00F87C5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biti naknadno organizirana).</w:t>
      </w:r>
    </w:p>
    <w:p w14:paraId="3DFD49D8" w14:textId="640CC7F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7E0B" w14:textId="38704E08" w:rsidR="00DE7C9F" w:rsidRDefault="00DE7C9F" w:rsidP="00D0678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D06783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 </w:t>
      </w:r>
      <w:r w:rsidR="0078288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kandidati su dužni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priložiti :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0720E1" w14:textId="77777777" w:rsidR="00DE26C8" w:rsidRPr="00D06783" w:rsidRDefault="00DE26C8" w:rsidP="00D067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2E2E4F" w14:textId="04C512FF" w:rsidR="00DE7C9F" w:rsidRPr="00DE26C8" w:rsidRDefault="00782881" w:rsidP="00DE26C8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26C8">
        <w:rPr>
          <w:rFonts w:ascii="Times New Roman" w:eastAsia="Times New Roman" w:hAnsi="Times New Roman" w:cs="Times New Roman"/>
          <w:lang w:eastAsia="hr-HR"/>
        </w:rPr>
        <w:t>ž</w:t>
      </w:r>
      <w:r w:rsidR="00DE7C9F" w:rsidRPr="00DE26C8">
        <w:rPr>
          <w:rFonts w:ascii="Times New Roman" w:eastAsia="Times New Roman" w:hAnsi="Times New Roman" w:cs="Times New Roman"/>
          <w:lang w:eastAsia="hr-HR"/>
        </w:rPr>
        <w:t>ivotopis</w:t>
      </w:r>
      <w:r w:rsidRPr="00DE26C8">
        <w:rPr>
          <w:rFonts w:ascii="Times New Roman" w:eastAsia="Times New Roman" w:hAnsi="Times New Roman" w:cs="Times New Roman"/>
          <w:lang w:eastAsia="hr-HR"/>
        </w:rPr>
        <w:t>, vlastoručno potpisan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(za radno </w:t>
      </w:r>
      <w:r w:rsidR="00C96F0B">
        <w:rPr>
          <w:rFonts w:ascii="Times New Roman" w:eastAsia="Times New Roman" w:hAnsi="Times New Roman" w:cs="Times New Roman"/>
          <w:lang w:eastAsia="hr-HR"/>
        </w:rPr>
        <w:t>mjesto pod točkom 1., 2., 3. 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9B35D06" w14:textId="76D52E13" w:rsidR="00DE7C9F" w:rsidRPr="00DE26C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stečenoj stručnoj spremi (p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</w:t>
      </w:r>
      <w:r w:rsidRPr="00E37738">
        <w:rPr>
          <w:rFonts w:ascii="Times New Roman" w:eastAsia="Times New Roman" w:hAnsi="Times New Roman" w:cs="Times New Roman"/>
          <w:lang w:eastAsia="hr-HR"/>
        </w:rPr>
        <w:t>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diplome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1.</w:t>
      </w:r>
      <w:r w:rsidR="00DE26C8">
        <w:rPr>
          <w:rFonts w:ascii="Times New Roman" w:eastAsia="Times New Roman" w:hAnsi="Times New Roman" w:cs="Times New Roman"/>
          <w:lang w:eastAsia="hr-HR"/>
        </w:rPr>
        <w:t>,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>
        <w:rPr>
          <w:rFonts w:ascii="Times New Roman" w:eastAsia="Times New Roman" w:hAnsi="Times New Roman" w:cs="Times New Roman"/>
          <w:lang w:eastAsia="hr-HR"/>
        </w:rPr>
        <w:t>2</w:t>
      </w:r>
      <w:r w:rsidR="00DE26C8" w:rsidRPr="00266CDB">
        <w:rPr>
          <w:rFonts w:ascii="Times New Roman" w:eastAsia="Times New Roman" w:hAnsi="Times New Roman" w:cs="Times New Roman"/>
          <w:lang w:eastAsia="hr-HR"/>
        </w:rPr>
        <w:t>.</w:t>
      </w:r>
      <w:r w:rsidR="00B71273">
        <w:rPr>
          <w:rFonts w:ascii="Times New Roman" w:eastAsia="Times New Roman" w:hAnsi="Times New Roman" w:cs="Times New Roman"/>
          <w:lang w:eastAsia="hr-HR"/>
        </w:rPr>
        <w:t>, 3.</w:t>
      </w:r>
      <w:r w:rsidR="00C96F0B">
        <w:rPr>
          <w:rFonts w:ascii="Times New Roman" w:eastAsia="Times New Roman" w:hAnsi="Times New Roman" w:cs="Times New Roman"/>
          <w:lang w:eastAsia="hr-HR"/>
        </w:rPr>
        <w:t xml:space="preserve"> 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1047E3B" w14:textId="08645DAE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Pr="00E37738">
        <w:rPr>
          <w:rFonts w:ascii="Times New Roman" w:eastAsia="Times New Roman" w:hAnsi="Times New Roman" w:cs="Times New Roman"/>
          <w:lang w:eastAsia="hr-HR"/>
        </w:rPr>
        <w:t>domovnice</w:t>
      </w:r>
      <w:r w:rsidR="00287890">
        <w:rPr>
          <w:rFonts w:ascii="Times New Roman" w:eastAsia="Times New Roman" w:hAnsi="Times New Roman" w:cs="Times New Roman"/>
          <w:lang w:eastAsia="hr-HR"/>
        </w:rPr>
        <w:t>, rodnog lista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i osobne iskaznice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C96F0B">
        <w:rPr>
          <w:rFonts w:ascii="Times New Roman" w:eastAsia="Times New Roman" w:hAnsi="Times New Roman" w:cs="Times New Roman"/>
          <w:lang w:eastAsia="hr-HR"/>
        </w:rPr>
        <w:t xml:space="preserve"> 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746B691C" w14:textId="7268ABBA" w:rsidR="00DE7C9F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dokaza o položenom stručnom ispitu</w:t>
      </w:r>
      <w:r w:rsidR="00287890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87890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2.</w:t>
      </w:r>
      <w:r w:rsidR="00DE26C8">
        <w:rPr>
          <w:rFonts w:ascii="Times New Roman" w:eastAsia="Times New Roman" w:hAnsi="Times New Roman" w:cs="Times New Roman"/>
          <w:lang w:eastAsia="hr-HR"/>
        </w:rPr>
        <w:t>, 3.</w:t>
      </w:r>
      <w:r w:rsidR="00287890">
        <w:rPr>
          <w:rFonts w:ascii="Times New Roman" w:eastAsia="Times New Roman" w:hAnsi="Times New Roman" w:cs="Times New Roman"/>
          <w:lang w:eastAsia="hr-HR"/>
        </w:rPr>
        <w:t>)</w:t>
      </w:r>
    </w:p>
    <w:p w14:paraId="3F74214C" w14:textId="1FAFA40D" w:rsidR="00D06783" w:rsidRPr="00E37738" w:rsidRDefault="00D06783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odobrenja za samostalni rad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</w:t>
      </w:r>
      <w:r w:rsidR="00BD2C92">
        <w:rPr>
          <w:rFonts w:ascii="Times New Roman" w:eastAsia="Times New Roman" w:hAnsi="Times New Roman" w:cs="Times New Roman"/>
          <w:lang w:eastAsia="hr-HR"/>
        </w:rPr>
        <w:t>.</w:t>
      </w:r>
      <w:r w:rsidR="00DE26C8">
        <w:rPr>
          <w:rFonts w:ascii="Times New Roman" w:eastAsia="Times New Roman" w:hAnsi="Times New Roman" w:cs="Times New Roman"/>
          <w:lang w:eastAsia="hr-HR"/>
        </w:rPr>
        <w:t>, 3.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57AC428B" w14:textId="14999230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lastRenderedPageBreak/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elektroničkog zapisa ili potvrde HZMO-a o radnom stažu, ne starije od dana objave natječaja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C96F0B">
        <w:rPr>
          <w:rFonts w:ascii="Times New Roman" w:eastAsia="Times New Roman" w:hAnsi="Times New Roman" w:cs="Times New Roman"/>
          <w:lang w:eastAsia="hr-HR"/>
        </w:rPr>
        <w:t>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15C7A722" w14:textId="6DD3A9A1" w:rsidR="00782881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="00077A31" w:rsidRPr="00E37738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Pr="00E37738">
        <w:rPr>
          <w:rFonts w:ascii="Times New Roman" w:eastAsia="Times New Roman" w:hAnsi="Times New Roman" w:cs="Times New Roman"/>
          <w:lang w:eastAsia="hr-HR"/>
        </w:rPr>
        <w:t>nadležnog suda o nekažnjavanju i da nije pokrenut kazneni postupak</w:t>
      </w:r>
      <w:r w:rsidRPr="00E37738">
        <w:rPr>
          <w:rFonts w:ascii="Times New Roman" w:hAnsi="Times New Roman" w:cs="Times New Roman"/>
        </w:rPr>
        <w:t>a</w:t>
      </w:r>
      <w:r w:rsidR="00476501" w:rsidRPr="00E37738">
        <w:rPr>
          <w:rFonts w:ascii="Times New Roman" w:hAnsi="Times New Roman" w:cs="Times New Roman"/>
        </w:rPr>
        <w:t xml:space="preserve"> 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( ne starije od </w:t>
      </w:r>
      <w:r w:rsidRPr="00E37738">
        <w:rPr>
          <w:rFonts w:ascii="Times New Roman" w:eastAsia="Times New Roman" w:hAnsi="Times New Roman" w:cs="Times New Roman"/>
          <w:lang w:eastAsia="hr-HR"/>
        </w:rPr>
        <w:t>30 dana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C96F0B">
        <w:rPr>
          <w:rFonts w:ascii="Times New Roman" w:eastAsia="Times New Roman" w:hAnsi="Times New Roman" w:cs="Times New Roman"/>
          <w:lang w:eastAsia="hr-HR"/>
        </w:rPr>
        <w:t>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)</w:t>
      </w:r>
    </w:p>
    <w:p w14:paraId="0681B394" w14:textId="6289FE89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položenom vozačkom ispitu B-kategorije ( preslik vozačke dozvole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(za radno mjesto pod točkom 1., 2., 3.</w:t>
      </w:r>
      <w:r w:rsidR="00F87C53">
        <w:rPr>
          <w:rFonts w:ascii="Times New Roman" w:eastAsia="Times New Roman" w:hAnsi="Times New Roman" w:cs="Times New Roman"/>
          <w:lang w:eastAsia="hr-HR"/>
        </w:rPr>
        <w:t>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38D2E984" w14:textId="77777777" w:rsidR="00476501" w:rsidRPr="00E37738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3D080" w14:textId="5F5089FD" w:rsidR="00106C36" w:rsidRPr="00266CDB" w:rsidRDefault="00106C36" w:rsidP="0010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U prijavi na javni natječaj se navode osobni podaci podnositelja prijave (osobno ime, OIB, datum i mjesto rođenja, adresa stanovanja, broj telefona ili mobitela, e-adresa) i naziv radnog mjesta na koje se prijavljuje uz vlastoručni potpis.</w:t>
      </w:r>
      <w:r w:rsidRPr="00106C3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66CDB">
        <w:rPr>
          <w:rFonts w:ascii="Times New Roman" w:eastAsia="Times New Roman" w:hAnsi="Times New Roman" w:cs="Times New Roman"/>
          <w:lang w:eastAsia="hr-HR"/>
        </w:rPr>
        <w:t>Isprave se prilažu u neovjerenom presliku, a prije sklapanja ugovora o radu kandidat je dužan priložiti izvornike</w:t>
      </w:r>
    </w:p>
    <w:p w14:paraId="476328AA" w14:textId="1254BA4C" w:rsidR="00077A31" w:rsidRPr="00E37738" w:rsidRDefault="00106C36" w:rsidP="00106C36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Na natječaj se mogu ravnopr</w:t>
      </w:r>
      <w:r>
        <w:rPr>
          <w:sz w:val="22"/>
          <w:szCs w:val="22"/>
        </w:rPr>
        <w:t>avno javiti osobe obaju spolova.</w:t>
      </w:r>
    </w:p>
    <w:p w14:paraId="66B6F8A5" w14:textId="2FDA42BF" w:rsidR="00F87C53" w:rsidRPr="00F87C53" w:rsidRDefault="00F87C53" w:rsidP="00F87C53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Kandidati koji  prema posebnim propisima mogu ostvariti pravo prednosti pri zapošljavanju, dužni su u prijavi na natječaj pozvati se na to pravo i uz prijavu priložiti dokaze o ostvarivanju prava te sve ostale dokaze kojima dokazuju prednost u odnosu na ostale kandidate pri zapošljavanju prema posebnom zakonu, samo pod jednakom uvjetima. </w:t>
      </w:r>
    </w:p>
    <w:p w14:paraId="146DBBAB" w14:textId="77777777" w:rsidR="00F87C53" w:rsidRPr="00F87C53" w:rsidRDefault="00F87C53" w:rsidP="00F87C53">
      <w:pPr>
        <w:jc w:val="both"/>
        <w:rPr>
          <w:rFonts w:ascii="Times New Roman" w:hAnsi="Times New Roman" w:cs="Times New Roman"/>
        </w:rPr>
      </w:pPr>
      <w:r w:rsidRPr="00F87C53">
        <w:rPr>
          <w:rFonts w:ascii="Times New Roman" w:hAnsi="Times New Roman" w:cs="Times New Roman"/>
          <w:color w:val="231F20"/>
        </w:rPr>
        <w:t xml:space="preserve">Kandidat koji se poziva na pravo prednosti pri zapošljavanju sukladno člankom 102., stavak 1-3.  Zakona o hrvatskim braniteljima iz Domovinskog rata i članova njihovih obitelji ( Narodne novine broj 121/17, 98/19, 84/21 i 156/23), uz prijavu na natječaj dužan je osim dokaza o ispunjavanja traženih uvjeta iz natječaja, priložiti i dokaze  o ispunjavanju uvjeta prednosti pri zapošljavanju, prema propisu koji je dostupan na Web stranici Ministarstva hrvatskih branitelja, putem poveznice  </w:t>
      </w:r>
      <w:r w:rsidRPr="00F87C53">
        <w:rPr>
          <w:rFonts w:ascii="Times New Roman" w:hAnsi="Times New Roman" w:cs="Times New Roman"/>
        </w:rPr>
        <w:t xml:space="preserve">: </w:t>
      </w:r>
      <w:hyperlink r:id="rId6" w:history="1">
        <w:r w:rsidRPr="00F87C53">
          <w:rPr>
            <w:rStyle w:val="Hiperveza"/>
            <w:rFonts w:ascii="Times New Roman" w:hAnsi="Times New Roman" w:cs="Times New Roman"/>
          </w:rPr>
          <w:t>https://branitelji.gov.hr/zaposljavanje-443/4413</w:t>
        </w:r>
      </w:hyperlink>
    </w:p>
    <w:p w14:paraId="3C4AC5BA" w14:textId="10E17007" w:rsidR="00F87C53" w:rsidRPr="00F87C53" w:rsidRDefault="00F87C53" w:rsidP="00F87C53">
      <w:pPr>
        <w:jc w:val="both"/>
        <w:rPr>
          <w:rFonts w:ascii="Times New Roman" w:hAnsi="Times New Roman" w:cs="Times New Roman"/>
        </w:rPr>
      </w:pPr>
      <w:hyperlink r:id="rId7" w:history="1">
        <w:r w:rsidRPr="00F87C53">
          <w:rPr>
            <w:rStyle w:val="Hiperveza"/>
            <w:rFonts w:ascii="Times New Roman" w:eastAsia="Calibri" w:hAnsi="Times New Roman" w:cs="Times New Roman"/>
          </w:rPr>
          <w:t>https://branitelji.gov.hr/UserDocsImages//NG/12%20Prosinac/Zapošljavanje//Popis%20Dokaza%20za%20ostvarivanje%20prava%20prednosti%20pri%20zapošljavanju.pdf</w:t>
        </w:r>
      </w:hyperlink>
    </w:p>
    <w:p w14:paraId="6C66859D" w14:textId="1AEAC1A1" w:rsidR="00A71CA9" w:rsidRDefault="00F87C53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>Kandidat koji se poziva na pravo prednosti pri zapošljavanju sukladno člankom 48.f.  Zakona o zaštiti v</w:t>
      </w:r>
      <w:r>
        <w:rPr>
          <w:color w:val="231F20"/>
          <w:sz w:val="22"/>
          <w:szCs w:val="22"/>
        </w:rPr>
        <w:t xml:space="preserve">ojnih i civilnih invalida rata </w:t>
      </w:r>
      <w:r w:rsidRPr="00F87C53">
        <w:rPr>
          <w:color w:val="231F20"/>
          <w:sz w:val="22"/>
          <w:szCs w:val="22"/>
        </w:rPr>
        <w:t xml:space="preserve">( Narodne novine broj 33/92, 57/92, 77/92, 27/93, 58/93, 2/94, 76/94, 108/95, 108/96, 82/01, 103/03, 148/13 i 98/19), uz prijavu na natječaj dužan, osim dokaza o ispunjavanja traženih uvjeta iz natječaja, dužan je priložiti i rješenje ili potvrdu o priznatom statusu iz koje je vidljivo takvo pravo.   </w:t>
      </w:r>
      <w:hyperlink r:id="rId8" w:history="1">
        <w:r w:rsidR="00A71CA9" w:rsidRPr="001C6082">
          <w:rPr>
            <w:rStyle w:val="Hiperveza"/>
            <w:sz w:val="22"/>
            <w:szCs w:val="22"/>
          </w:rPr>
          <w:t>https://www.zakon.hr/z/864/Zakon-o-za%C5%A1titi-vojnih-i-civilnih-invalida-rata</w:t>
        </w:r>
      </w:hyperlink>
    </w:p>
    <w:p w14:paraId="52E4251E" w14:textId="77777777" w:rsidR="00A71CA9" w:rsidRDefault="00A71CA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082D5F36" w14:textId="3398FEBE" w:rsidR="00F87C53" w:rsidRDefault="00A71CA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 koji se poziva na pravo prednosti pri zapošljavanju sukladno člankom </w:t>
      </w:r>
      <w:r>
        <w:rPr>
          <w:color w:val="231F20"/>
          <w:sz w:val="22"/>
          <w:szCs w:val="22"/>
        </w:rPr>
        <w:t>47.</w:t>
      </w:r>
      <w:r w:rsidRPr="00F87C53">
        <w:rPr>
          <w:color w:val="231F20"/>
          <w:sz w:val="22"/>
          <w:szCs w:val="22"/>
        </w:rPr>
        <w:t xml:space="preserve">Zakona o </w:t>
      </w:r>
      <w:r>
        <w:rPr>
          <w:color w:val="231F20"/>
          <w:sz w:val="22"/>
          <w:szCs w:val="22"/>
        </w:rPr>
        <w:t xml:space="preserve">civilnim stradalnicima Domovinskog rata </w:t>
      </w:r>
      <w:r>
        <w:rPr>
          <w:color w:val="231F20"/>
          <w:sz w:val="22"/>
          <w:szCs w:val="22"/>
        </w:rPr>
        <w:t xml:space="preserve"> </w:t>
      </w:r>
      <w:r w:rsidRPr="00F87C53">
        <w:rPr>
          <w:color w:val="231F20"/>
          <w:sz w:val="22"/>
          <w:szCs w:val="22"/>
        </w:rPr>
        <w:t xml:space="preserve">( Narodne novine broj </w:t>
      </w:r>
      <w:r>
        <w:rPr>
          <w:color w:val="231F20"/>
          <w:sz w:val="22"/>
          <w:szCs w:val="22"/>
        </w:rPr>
        <w:t>84/21</w:t>
      </w:r>
      <w:r w:rsidRPr="00F87C53">
        <w:rPr>
          <w:color w:val="231F20"/>
          <w:sz w:val="22"/>
          <w:szCs w:val="22"/>
        </w:rPr>
        <w:t>), uz prijavu na natječaj dužan, osim dokaza o ispunjavanja traženih uvjeta iz natječaja, dužan je priložiti i rješenje ili potvrdu o priznatom statusu iz koje je vidljivo takvo pravo</w:t>
      </w:r>
      <w:r>
        <w:rPr>
          <w:color w:val="231F20"/>
          <w:sz w:val="22"/>
          <w:szCs w:val="22"/>
        </w:rPr>
        <w:t xml:space="preserve">. </w:t>
      </w:r>
      <w:hyperlink r:id="rId9" w:history="1">
        <w:r w:rsidRPr="001C6082">
          <w:rPr>
            <w:rStyle w:val="Hiperveza"/>
            <w:sz w:val="22"/>
            <w:szCs w:val="22"/>
          </w:rPr>
          <w:t>https://www.zakon.hr/z/2851/Zakon-o-civilnim-stradalnicima-iz-Domovinskog-rata#google_vignette</w:t>
        </w:r>
      </w:hyperlink>
      <w:r w:rsidR="00451549">
        <w:rPr>
          <w:color w:val="231F20"/>
          <w:sz w:val="22"/>
          <w:szCs w:val="22"/>
        </w:rPr>
        <w:t xml:space="preserve"> </w:t>
      </w:r>
    </w:p>
    <w:p w14:paraId="673D8B7E" w14:textId="77777777" w:rsidR="00451549" w:rsidRPr="00F87C53" w:rsidRDefault="0045154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AA4553" w14:textId="3E7EFC06" w:rsidR="00F87C53" w:rsidRPr="00F87C53" w:rsidRDefault="00F87C53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 koji se poziva na pravo prednosti pri zapošljavanju sukladno člankom </w:t>
      </w:r>
      <w:r>
        <w:rPr>
          <w:color w:val="231F20"/>
          <w:sz w:val="22"/>
          <w:szCs w:val="22"/>
        </w:rPr>
        <w:t xml:space="preserve">9. </w:t>
      </w:r>
      <w:r w:rsidRPr="00F87C53">
        <w:rPr>
          <w:color w:val="231F20"/>
          <w:sz w:val="22"/>
          <w:szCs w:val="22"/>
        </w:rPr>
        <w:t xml:space="preserve">Zakona o </w:t>
      </w:r>
      <w:r>
        <w:rPr>
          <w:color w:val="231F20"/>
          <w:sz w:val="22"/>
          <w:szCs w:val="22"/>
        </w:rPr>
        <w:t xml:space="preserve">profesionalnoj rehabilitaciji </w:t>
      </w:r>
      <w:r w:rsidRPr="00F87C53">
        <w:rPr>
          <w:color w:val="231F20"/>
          <w:sz w:val="22"/>
          <w:szCs w:val="22"/>
        </w:rPr>
        <w:t xml:space="preserve">i zapošljavanja osoba sa invaliditetom ( Narodne novine broj 157/13, 152/14, 39/18 i 32/20), uz prijavu na natječaj, osim dokaza o ispunjavanja traženih uvjeta iz natječaja,  dužan je priložiti dokaz o utvrđenom statusu osobe sa invaliditetom. </w:t>
      </w:r>
    </w:p>
    <w:p w14:paraId="34B3D099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6F460B" w14:textId="70B6B39D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Urednom prijavom smatra se prijava koja sadrži sve podatke i priloge navedene u natječaju. Osoba koja nije podnijela pravodobnu i urednu prijavu ili ne ispunjava uvjete iz natječaja, ne smatra se kandidatom prijavljenim na natječaj te će joj biti upućena pisana obavijest u kojoj se navode razlozi zbog kojih se ne smatra kandidatom prijavljenim na natječaj. Podnošenjem prijave na natječaj kandidati/kandidatkinje su izričito suglasni i daju privolu </w:t>
      </w:r>
      <w:r w:rsidR="00106C36">
        <w:rPr>
          <w:color w:val="231F20"/>
          <w:sz w:val="22"/>
          <w:szCs w:val="22"/>
        </w:rPr>
        <w:t>Centru</w:t>
      </w:r>
      <w:r w:rsidRPr="00E37738">
        <w:rPr>
          <w:color w:val="231F20"/>
          <w:sz w:val="22"/>
          <w:szCs w:val="22"/>
        </w:rPr>
        <w:t xml:space="preserve"> Ruža Petrović iz Pule za prikupljanje i obradu osobnih podataka navedenih u prijavi na natječaj te dokumentaciji dostavljenoj s prijavom, u svrhu selekcijskog postupka sukladno propisima koji uređuju zaštitu osobnih podataka, te Općom uredbom o zaštiti podataka (Sl. list EU L 119/1).</w:t>
      </w:r>
    </w:p>
    <w:p w14:paraId="3FFB42D1" w14:textId="77777777" w:rsidR="00077A31" w:rsidRPr="00E37738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2FD3D5A" w14:textId="2F17BF08" w:rsidR="00476501" w:rsidRPr="00E37738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7498FC1B" w14:textId="69227601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lastRenderedPageBreak/>
        <w:t xml:space="preserve">Za kandidate prijavljene na natječaj koji ispunjavaju formalne uvjete provest će se pismeno i usmeno testiranje – intervju. O načinu i vremenu provedbe testiranja, kandidati će biti obaviješteni putem mrežne stranice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 Ruža Petrović. Ako kandidat ne pristupi testiranju, smatra se da je povukao prijavu na natječaj.</w:t>
      </w:r>
    </w:p>
    <w:p w14:paraId="2C0C820F" w14:textId="1F2382D9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Poziv kandidatima na usmeno testiranje – intervju bit će objavljen na internetskoj stranici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: </w:t>
      </w:r>
      <w:hyperlink r:id="rId10" w:history="1">
        <w:r w:rsidRPr="00E37738">
          <w:rPr>
            <w:sz w:val="22"/>
            <w:szCs w:val="22"/>
            <w:u w:val="single"/>
          </w:rPr>
          <w:t>www.djecjidompula.hr</w:t>
        </w:r>
      </w:hyperlink>
      <w:r w:rsidRPr="00E37738">
        <w:rPr>
          <w:color w:val="231F20"/>
          <w:sz w:val="22"/>
          <w:szCs w:val="22"/>
        </w:rPr>
        <w:t>.</w:t>
      </w:r>
    </w:p>
    <w:p w14:paraId="539188A1" w14:textId="13B4A50E" w:rsidR="00DE7C9F" w:rsidRPr="00E37738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Prijave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natječaj, s dokazima o ispunjavanju uvjeta,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dostavljaju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e isključivo poštom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roku od </w:t>
      </w:r>
      <w:r w:rsidR="00D0678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8 </w:t>
      </w:r>
      <w:r w:rsidR="00780CFC"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dana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Narodnim novinama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s naznakom:  „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N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prijam u radni odnos</w:t>
      </w:r>
      <w:r w:rsidR="00F87C53">
        <w:rPr>
          <w:rFonts w:ascii="Times New Roman" w:eastAsia="Times New Roman" w:hAnsi="Times New Roman" w:cs="Times New Roman"/>
          <w:lang w:eastAsia="hr-HR"/>
        </w:rPr>
        <w:t xml:space="preserve">- radno mjesto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- ne otvar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aj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Centar za pružanje usluga u zajednici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Ruža Petrović, Budicin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ova ulica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1133797C" w14:textId="77777777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20009800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Odluka o odabranom kandidatu bit će objavljena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zakonskom roku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internetskoj stranici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Centra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 </w:t>
      </w:r>
      <w:hyperlink r:id="rId11" w:history="1">
        <w:r w:rsidR="00E37738" w:rsidRPr="00E37738">
          <w:rPr>
            <w:rFonts w:ascii="Times New Roman" w:hAnsi="Times New Roman" w:cs="Times New Roman"/>
            <w:u w:val="single"/>
          </w:rPr>
          <w:t>www.djecjidompula.hr</w:t>
        </w:r>
      </w:hyperlink>
      <w:r w:rsidR="00E37738" w:rsidRPr="00E37738">
        <w:rPr>
          <w:rFonts w:ascii="Times New Roman" w:hAnsi="Times New Roman" w:cs="Times New Roman"/>
          <w:color w:val="231F20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6F3742A4" w14:textId="7D6B042E" w:rsidR="00EB3A14" w:rsidRDefault="00476501" w:rsidP="00106C36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 xml:space="preserve">Za potrebe provjere podataka o osuđivanosti za kaznena djela i prekršaje iz članka </w:t>
      </w:r>
      <w:r w:rsidR="00937A0F" w:rsidRPr="00E37738">
        <w:rPr>
          <w:sz w:val="22"/>
          <w:szCs w:val="22"/>
        </w:rPr>
        <w:t>261</w:t>
      </w:r>
      <w:r w:rsidRPr="00E37738">
        <w:rPr>
          <w:sz w:val="22"/>
          <w:szCs w:val="22"/>
        </w:rPr>
        <w:t xml:space="preserve">. </w:t>
      </w:r>
      <w:r w:rsidR="00106C36">
        <w:rPr>
          <w:sz w:val="22"/>
          <w:szCs w:val="22"/>
        </w:rPr>
        <w:t xml:space="preserve">st.1. </w:t>
      </w:r>
      <w:r w:rsidRPr="00E37738">
        <w:rPr>
          <w:sz w:val="22"/>
          <w:szCs w:val="22"/>
        </w:rPr>
        <w:t xml:space="preserve">Zakona o socijalnoj skrbi, </w:t>
      </w:r>
      <w:r w:rsidR="00D06783">
        <w:rPr>
          <w:sz w:val="22"/>
          <w:szCs w:val="22"/>
        </w:rPr>
        <w:t>Centar</w:t>
      </w:r>
      <w:r w:rsidRPr="00E37738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</w:t>
      </w:r>
      <w:r w:rsidR="00F87C53">
        <w:rPr>
          <w:sz w:val="22"/>
          <w:szCs w:val="22"/>
        </w:rPr>
        <w:t>ka 1. podstavka 4. istog članka.</w:t>
      </w: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2C81F70F" w:rsidR="00EB3A14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14:paraId="5B87AE5D" w14:textId="77777777" w:rsidR="00511E9D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4B87CE35" w14:textId="59E20953" w:rsidR="00511E9D" w:rsidRPr="006D787B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511E9D" w:rsidRPr="006D787B" w:rsidSect="00A2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BC8"/>
    <w:multiLevelType w:val="hybridMultilevel"/>
    <w:tmpl w:val="F5A45190"/>
    <w:lvl w:ilvl="0" w:tplc="9760D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6D66"/>
    <w:multiLevelType w:val="hybridMultilevel"/>
    <w:tmpl w:val="5C8AB208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5B0"/>
    <w:multiLevelType w:val="hybridMultilevel"/>
    <w:tmpl w:val="C68ED348"/>
    <w:lvl w:ilvl="0" w:tplc="5ECA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CC9"/>
    <w:multiLevelType w:val="hybridMultilevel"/>
    <w:tmpl w:val="92C40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099"/>
    <w:multiLevelType w:val="hybridMultilevel"/>
    <w:tmpl w:val="4ACCE216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B00"/>
    <w:multiLevelType w:val="hybridMultilevel"/>
    <w:tmpl w:val="D5DE3F64"/>
    <w:lvl w:ilvl="0" w:tplc="BADAA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A1A23"/>
    <w:multiLevelType w:val="hybridMultilevel"/>
    <w:tmpl w:val="3E4EB8DE"/>
    <w:lvl w:ilvl="0" w:tplc="46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244A1"/>
    <w:multiLevelType w:val="hybridMultilevel"/>
    <w:tmpl w:val="0C1E1B00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2328"/>
    <w:multiLevelType w:val="hybridMultilevel"/>
    <w:tmpl w:val="03AC4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5303"/>
    <w:multiLevelType w:val="hybridMultilevel"/>
    <w:tmpl w:val="C2ACCD38"/>
    <w:lvl w:ilvl="0" w:tplc="4FF02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439E2"/>
    <w:multiLevelType w:val="hybridMultilevel"/>
    <w:tmpl w:val="D9F8803C"/>
    <w:lvl w:ilvl="0" w:tplc="A36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FF844B9"/>
    <w:multiLevelType w:val="hybridMultilevel"/>
    <w:tmpl w:val="9EDCEA34"/>
    <w:lvl w:ilvl="0" w:tplc="8B4EB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10551">
    <w:abstractNumId w:val="7"/>
  </w:num>
  <w:num w:numId="2" w16cid:durableId="2068138818">
    <w:abstractNumId w:val="24"/>
  </w:num>
  <w:num w:numId="3" w16cid:durableId="35277139">
    <w:abstractNumId w:val="6"/>
  </w:num>
  <w:num w:numId="4" w16cid:durableId="693187759">
    <w:abstractNumId w:val="23"/>
  </w:num>
  <w:num w:numId="5" w16cid:durableId="2147384570">
    <w:abstractNumId w:val="29"/>
  </w:num>
  <w:num w:numId="6" w16cid:durableId="1351221510">
    <w:abstractNumId w:val="0"/>
  </w:num>
  <w:num w:numId="7" w16cid:durableId="1506361789">
    <w:abstractNumId w:val="18"/>
  </w:num>
  <w:num w:numId="8" w16cid:durableId="972832490">
    <w:abstractNumId w:val="28"/>
  </w:num>
  <w:num w:numId="9" w16cid:durableId="1994944410">
    <w:abstractNumId w:val="12"/>
  </w:num>
  <w:num w:numId="10" w16cid:durableId="1792362210">
    <w:abstractNumId w:val="13"/>
  </w:num>
  <w:num w:numId="11" w16cid:durableId="751439599">
    <w:abstractNumId w:val="16"/>
  </w:num>
  <w:num w:numId="12" w16cid:durableId="233129706">
    <w:abstractNumId w:val="25"/>
  </w:num>
  <w:num w:numId="13" w16cid:durableId="1222324291">
    <w:abstractNumId w:val="1"/>
  </w:num>
  <w:num w:numId="14" w16cid:durableId="1709179665">
    <w:abstractNumId w:val="15"/>
  </w:num>
  <w:num w:numId="15" w16cid:durableId="1891265409">
    <w:abstractNumId w:val="30"/>
  </w:num>
  <w:num w:numId="16" w16cid:durableId="29918957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42408263">
    <w:abstractNumId w:val="14"/>
  </w:num>
  <w:num w:numId="18" w16cid:durableId="2058434277">
    <w:abstractNumId w:val="11"/>
  </w:num>
  <w:num w:numId="19" w16cid:durableId="594170417">
    <w:abstractNumId w:val="17"/>
  </w:num>
  <w:num w:numId="20" w16cid:durableId="8217718">
    <w:abstractNumId w:val="8"/>
  </w:num>
  <w:num w:numId="21" w16cid:durableId="1737312128">
    <w:abstractNumId w:val="3"/>
  </w:num>
  <w:num w:numId="22" w16cid:durableId="1205020454">
    <w:abstractNumId w:val="2"/>
  </w:num>
  <w:num w:numId="23" w16cid:durableId="2144617940">
    <w:abstractNumId w:val="21"/>
  </w:num>
  <w:num w:numId="24" w16cid:durableId="599408641">
    <w:abstractNumId w:val="9"/>
  </w:num>
  <w:num w:numId="25" w16cid:durableId="1505436001">
    <w:abstractNumId w:val="22"/>
  </w:num>
  <w:num w:numId="26" w16cid:durableId="1213150691">
    <w:abstractNumId w:val="10"/>
  </w:num>
  <w:num w:numId="27" w16cid:durableId="1919627752">
    <w:abstractNumId w:val="5"/>
  </w:num>
  <w:num w:numId="28" w16cid:durableId="2074622649">
    <w:abstractNumId w:val="4"/>
  </w:num>
  <w:num w:numId="29" w16cid:durableId="1763448038">
    <w:abstractNumId w:val="20"/>
  </w:num>
  <w:num w:numId="30" w16cid:durableId="1743990037">
    <w:abstractNumId w:val="19"/>
  </w:num>
  <w:num w:numId="31" w16cid:durableId="12451876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6"/>
    <w:rsid w:val="0001123A"/>
    <w:rsid w:val="00035A9E"/>
    <w:rsid w:val="00077A31"/>
    <w:rsid w:val="000B3929"/>
    <w:rsid w:val="00106C36"/>
    <w:rsid w:val="00185F44"/>
    <w:rsid w:val="001B28CE"/>
    <w:rsid w:val="001F082C"/>
    <w:rsid w:val="00201AFA"/>
    <w:rsid w:val="00206AE6"/>
    <w:rsid w:val="00240CEF"/>
    <w:rsid w:val="002507C9"/>
    <w:rsid w:val="00287890"/>
    <w:rsid w:val="002A3A79"/>
    <w:rsid w:val="003072BB"/>
    <w:rsid w:val="003144D2"/>
    <w:rsid w:val="0031522B"/>
    <w:rsid w:val="00331DF2"/>
    <w:rsid w:val="00407AB1"/>
    <w:rsid w:val="0042107F"/>
    <w:rsid w:val="00451549"/>
    <w:rsid w:val="00476501"/>
    <w:rsid w:val="00495D0B"/>
    <w:rsid w:val="004B799D"/>
    <w:rsid w:val="00511E9D"/>
    <w:rsid w:val="005305E9"/>
    <w:rsid w:val="005973F1"/>
    <w:rsid w:val="00641223"/>
    <w:rsid w:val="00692052"/>
    <w:rsid w:val="00694237"/>
    <w:rsid w:val="006D787B"/>
    <w:rsid w:val="006D7A6B"/>
    <w:rsid w:val="007342D9"/>
    <w:rsid w:val="00743AB8"/>
    <w:rsid w:val="00780CFC"/>
    <w:rsid w:val="00782881"/>
    <w:rsid w:val="007C690E"/>
    <w:rsid w:val="00801295"/>
    <w:rsid w:val="008020E2"/>
    <w:rsid w:val="008026D5"/>
    <w:rsid w:val="0084201B"/>
    <w:rsid w:val="008C02AF"/>
    <w:rsid w:val="008D48A6"/>
    <w:rsid w:val="00906588"/>
    <w:rsid w:val="00937A0F"/>
    <w:rsid w:val="00956D15"/>
    <w:rsid w:val="00976E4E"/>
    <w:rsid w:val="009E4EA5"/>
    <w:rsid w:val="009F57D8"/>
    <w:rsid w:val="00A042CE"/>
    <w:rsid w:val="00A204B4"/>
    <w:rsid w:val="00A252F2"/>
    <w:rsid w:val="00A3317F"/>
    <w:rsid w:val="00A71CA9"/>
    <w:rsid w:val="00A82528"/>
    <w:rsid w:val="00AB72D2"/>
    <w:rsid w:val="00B01D2F"/>
    <w:rsid w:val="00B049A7"/>
    <w:rsid w:val="00B103E5"/>
    <w:rsid w:val="00B355E4"/>
    <w:rsid w:val="00B42404"/>
    <w:rsid w:val="00B71273"/>
    <w:rsid w:val="00B84BA6"/>
    <w:rsid w:val="00B93062"/>
    <w:rsid w:val="00BB5916"/>
    <w:rsid w:val="00BC02F0"/>
    <w:rsid w:val="00BC70E8"/>
    <w:rsid w:val="00BD2C92"/>
    <w:rsid w:val="00C96F0B"/>
    <w:rsid w:val="00CA68FF"/>
    <w:rsid w:val="00D06783"/>
    <w:rsid w:val="00D33CC8"/>
    <w:rsid w:val="00D61BC5"/>
    <w:rsid w:val="00D6461D"/>
    <w:rsid w:val="00D83D02"/>
    <w:rsid w:val="00DE26C8"/>
    <w:rsid w:val="00DE7C9F"/>
    <w:rsid w:val="00DF080B"/>
    <w:rsid w:val="00E274BE"/>
    <w:rsid w:val="00E36EA8"/>
    <w:rsid w:val="00E37738"/>
    <w:rsid w:val="00E613BC"/>
    <w:rsid w:val="00EA3DF7"/>
    <w:rsid w:val="00EB3A14"/>
    <w:rsid w:val="00EF5D49"/>
    <w:rsid w:val="00F87C53"/>
    <w:rsid w:val="00FF45D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72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072BB"/>
    <w:pPr>
      <w:ind w:left="720"/>
      <w:contextualSpacing/>
    </w:pPr>
  </w:style>
  <w:style w:type="paragraph" w:customStyle="1" w:styleId="box8360244">
    <w:name w:val="box_8360244"/>
    <w:basedOn w:val="Normal"/>
    <w:rsid w:val="008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0774">
    <w:name w:val="box_8360774"/>
    <w:basedOn w:val="Normal"/>
    <w:rsid w:val="00E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96F0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45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864/Zakon-o-za%C5%A1titi-vojnih-i-civilnih-invalida-r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443/4413" TargetMode="External"/><Relationship Id="rId11" Type="http://schemas.openxmlformats.org/officeDocument/2006/relationships/hyperlink" Target="http://www.djecjidompul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jecjidom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z/2851/Zakon-o-civilnim-stradalnicima-iz-Domovinskog-rata#google_vignet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38EA-57E2-4E33-B0E4-2A19108D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Božica Lukić</cp:lastModifiedBy>
  <cp:revision>3</cp:revision>
  <cp:lastPrinted>2025-01-09T11:20:00Z</cp:lastPrinted>
  <dcterms:created xsi:type="dcterms:W3CDTF">2025-01-08T20:23:00Z</dcterms:created>
  <dcterms:modified xsi:type="dcterms:W3CDTF">2025-01-09T11:26:00Z</dcterms:modified>
</cp:coreProperties>
</file>